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4C" w:rsidRDefault="00F74B4C">
      <w:pPr>
        <w:pStyle w:val="Sous-titre"/>
        <w:jc w:val="center"/>
        <w:rPr>
          <w:b/>
          <w:bCs/>
          <w:sz w:val="44"/>
          <w:szCs w:val="44"/>
        </w:rPr>
      </w:pPr>
    </w:p>
    <w:p w:rsidR="00F74B4C" w:rsidRDefault="00DF6D2A">
      <w:pPr>
        <w:pStyle w:val="Sous-titre"/>
        <w:jc w:val="center"/>
        <w:rPr>
          <w:rFonts w:ascii="Papyrus" w:eastAsia="Papyrus" w:hAnsi="Papyrus" w:cs="Papyrus"/>
          <w:sz w:val="44"/>
          <w:szCs w:val="44"/>
        </w:rPr>
      </w:pPr>
      <w:r>
        <w:rPr>
          <w:rFonts w:ascii="Papyrus" w:hAnsi="Papyrus"/>
          <w:sz w:val="44"/>
          <w:szCs w:val="44"/>
        </w:rPr>
        <w:t>Retour aux sources</w:t>
      </w:r>
    </w:p>
    <w:p w:rsidR="00F74B4C" w:rsidRDefault="00F74B4C">
      <w:pPr>
        <w:pStyle w:val="Corps"/>
        <w:rPr>
          <w:sz w:val="26"/>
          <w:szCs w:val="26"/>
        </w:rPr>
      </w:pPr>
    </w:p>
    <w:p w:rsidR="00F74B4C" w:rsidRDefault="00F74B4C">
      <w:pPr>
        <w:pStyle w:val="Corps"/>
        <w:rPr>
          <w:sz w:val="26"/>
          <w:szCs w:val="26"/>
        </w:rPr>
      </w:pPr>
    </w:p>
    <w:p w:rsidR="00F74B4C" w:rsidRDefault="00DF6D2A">
      <w:pPr>
        <w:pStyle w:val="Corps"/>
        <w:rPr>
          <w:sz w:val="26"/>
          <w:szCs w:val="26"/>
        </w:rPr>
      </w:pPr>
      <w:r>
        <w:rPr>
          <w:i/>
          <w:iCs/>
          <w:sz w:val="26"/>
          <w:szCs w:val="26"/>
        </w:rPr>
        <w:t>Quand les latinistes s’improvisent archéologues en découvrant le passé…</w:t>
      </w:r>
      <w:r>
        <w:rPr>
          <w:sz w:val="26"/>
          <w:szCs w:val="26"/>
        </w:rPr>
        <w:t xml:space="preserve"> </w:t>
      </w:r>
    </w:p>
    <w:p w:rsidR="00F74B4C" w:rsidRDefault="00F74B4C">
      <w:pPr>
        <w:pStyle w:val="Corps"/>
        <w:jc w:val="both"/>
        <w:rPr>
          <w:sz w:val="26"/>
          <w:szCs w:val="26"/>
        </w:rPr>
      </w:pPr>
    </w:p>
    <w:p w:rsidR="00F74B4C" w:rsidRDefault="00DF6D2A">
      <w:pPr>
        <w:pStyle w:val="Corps"/>
        <w:jc w:val="both"/>
        <w:rPr>
          <w:sz w:val="26"/>
          <w:szCs w:val="26"/>
        </w:rPr>
      </w:pPr>
      <w:r>
        <w:rPr>
          <w:sz w:val="26"/>
          <w:szCs w:val="26"/>
        </w:rPr>
        <w:t xml:space="preserve">En ce mardi 22 janvier 2019, les (élèves) latinistes du Lycée de </w:t>
      </w:r>
      <w:proofErr w:type="spellStart"/>
      <w:r>
        <w:rPr>
          <w:sz w:val="26"/>
          <w:szCs w:val="26"/>
        </w:rPr>
        <w:t>Papara</w:t>
      </w:r>
      <w:proofErr w:type="spellEnd"/>
      <w:r>
        <w:rPr>
          <w:sz w:val="26"/>
          <w:szCs w:val="26"/>
        </w:rPr>
        <w:t xml:space="preserve"> ont la chance de sortir en plein air. En vue d’une sortie culturelle, les élèves se rendent ainsi au site du marae de </w:t>
      </w:r>
      <w:proofErr w:type="spellStart"/>
      <w:r>
        <w:rPr>
          <w:sz w:val="26"/>
          <w:szCs w:val="26"/>
        </w:rPr>
        <w:t>Mahaiatea</w:t>
      </w:r>
      <w:proofErr w:type="spellEnd"/>
      <w:r>
        <w:rPr>
          <w:sz w:val="26"/>
          <w:szCs w:val="26"/>
        </w:rPr>
        <w:t xml:space="preserve">. Mark </w:t>
      </w:r>
      <w:proofErr w:type="spellStart"/>
      <w:r>
        <w:rPr>
          <w:sz w:val="26"/>
          <w:szCs w:val="26"/>
        </w:rPr>
        <w:t>Eddowes</w:t>
      </w:r>
      <w:proofErr w:type="spellEnd"/>
      <w:r>
        <w:rPr>
          <w:sz w:val="26"/>
          <w:szCs w:val="26"/>
        </w:rPr>
        <w:t>, un archéologue venu de Nouvelle-Zélande les accueille et leur relate l’histoire du marae.</w:t>
      </w:r>
    </w:p>
    <w:p w:rsidR="00F74B4C" w:rsidRDefault="00F74B4C">
      <w:pPr>
        <w:pStyle w:val="Corps"/>
        <w:jc w:val="both"/>
        <w:rPr>
          <w:b/>
          <w:bCs/>
          <w:sz w:val="28"/>
          <w:szCs w:val="28"/>
        </w:rPr>
      </w:pPr>
    </w:p>
    <w:p w:rsidR="00F74B4C" w:rsidRPr="00044BB1" w:rsidRDefault="00F74B4C">
      <w:pPr>
        <w:pStyle w:val="Corps"/>
        <w:jc w:val="both"/>
        <w:rPr>
          <w:rFonts w:ascii="Papyrus" w:hAnsi="Papyrus"/>
          <w:b/>
          <w:bCs/>
          <w:sz w:val="28"/>
          <w:szCs w:val="28"/>
        </w:rPr>
      </w:pPr>
    </w:p>
    <w:p w:rsidR="00F74B4C" w:rsidRPr="00044BB1" w:rsidRDefault="00DF6D2A">
      <w:pPr>
        <w:pStyle w:val="Corps"/>
        <w:jc w:val="both"/>
        <w:rPr>
          <w:rFonts w:ascii="Papyrus" w:hAnsi="Papyrus"/>
          <w:b/>
          <w:bCs/>
          <w:sz w:val="28"/>
          <w:szCs w:val="28"/>
        </w:rPr>
      </w:pPr>
      <w:r w:rsidRPr="00044BB1">
        <w:rPr>
          <w:rFonts w:ascii="Papyrus" w:hAnsi="Papyrus"/>
          <w:sz w:val="30"/>
          <w:szCs w:val="30"/>
        </w:rPr>
        <w:t>Rencontre  avec  l’archéologue</w:t>
      </w:r>
      <w:r w:rsidRPr="00044BB1">
        <w:rPr>
          <w:rFonts w:ascii="Papyrus" w:hAnsi="Papyrus"/>
          <w:b/>
          <w:bCs/>
          <w:sz w:val="28"/>
          <w:szCs w:val="28"/>
        </w:rPr>
        <w:t xml:space="preserve"> </w:t>
      </w:r>
    </w:p>
    <w:p w:rsidR="00F74B4C" w:rsidRDefault="00F74B4C">
      <w:pPr>
        <w:pStyle w:val="Corps"/>
        <w:jc w:val="both"/>
        <w:rPr>
          <w:sz w:val="26"/>
          <w:szCs w:val="26"/>
        </w:rPr>
      </w:pPr>
    </w:p>
    <w:p w:rsidR="00F74B4C" w:rsidRDefault="00DF6D2A">
      <w:pPr>
        <w:pStyle w:val="Corps"/>
        <w:jc w:val="both"/>
        <w:rPr>
          <w:sz w:val="26"/>
          <w:szCs w:val="26"/>
        </w:rPr>
      </w:pPr>
      <w:r>
        <w:rPr>
          <w:sz w:val="26"/>
          <w:szCs w:val="26"/>
        </w:rPr>
        <w:t xml:space="preserve">Mark </w:t>
      </w:r>
      <w:proofErr w:type="spellStart"/>
      <w:r>
        <w:rPr>
          <w:sz w:val="26"/>
          <w:szCs w:val="26"/>
        </w:rPr>
        <w:t>Eddowes</w:t>
      </w:r>
      <w:proofErr w:type="spellEnd"/>
      <w:r>
        <w:rPr>
          <w:sz w:val="26"/>
          <w:szCs w:val="26"/>
        </w:rPr>
        <w:t xml:space="preserve"> est originaire de la Nouvelle-Zélande. Un jour, l’envie de voyager lui</w:t>
      </w:r>
      <w:r>
        <w:rPr>
          <w:noProof/>
          <w:sz w:val="26"/>
          <w:szCs w:val="26"/>
        </w:rPr>
        <w:drawing>
          <wp:anchor distT="152400" distB="152400" distL="152400" distR="152400" simplePos="0" relativeHeight="251659264" behindDoc="0" locked="0" layoutInCell="1" allowOverlap="1">
            <wp:simplePos x="0" y="0"/>
            <wp:positionH relativeFrom="margin">
              <wp:posOffset>2913583</wp:posOffset>
            </wp:positionH>
            <wp:positionV relativeFrom="line">
              <wp:posOffset>197844</wp:posOffset>
            </wp:positionV>
            <wp:extent cx="3340495" cy="250537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SCN0270.jpeg"/>
                    <pic:cNvPicPr>
                      <a:picLocks noChangeAspect="1"/>
                    </pic:cNvPicPr>
                  </pic:nvPicPr>
                  <pic:blipFill>
                    <a:blip r:embed="rId6" cstate="print">
                      <a:extLst/>
                    </a:blip>
                    <a:stretch>
                      <a:fillRect/>
                    </a:stretch>
                  </pic:blipFill>
                  <pic:spPr>
                    <a:xfrm>
                      <a:off x="0" y="0"/>
                      <a:ext cx="3340495" cy="2505372"/>
                    </a:xfrm>
                    <a:prstGeom prst="rect">
                      <a:avLst/>
                    </a:prstGeom>
                    <a:ln w="12700" cap="flat">
                      <a:noFill/>
                      <a:miter lim="400000"/>
                    </a:ln>
                    <a:effectLst/>
                  </pic:spPr>
                </pic:pic>
              </a:graphicData>
            </a:graphic>
          </wp:anchor>
        </w:drawing>
      </w:r>
      <w:r>
        <w:rPr>
          <w:sz w:val="26"/>
          <w:szCs w:val="26"/>
        </w:rPr>
        <w:t xml:space="preserve"> prend et il décide de s’arrêter à Tahiti. II découvre ainsi l’île et ses richesses, qui le poussent à en savoir plus. Alors, naît sa passion pour l’archéologie. On pourrait penser que M. </w:t>
      </w:r>
      <w:proofErr w:type="spellStart"/>
      <w:r>
        <w:rPr>
          <w:sz w:val="26"/>
          <w:szCs w:val="26"/>
        </w:rPr>
        <w:t>Eddowes</w:t>
      </w:r>
      <w:proofErr w:type="spellEnd"/>
      <w:r>
        <w:rPr>
          <w:sz w:val="26"/>
          <w:szCs w:val="26"/>
        </w:rPr>
        <w:t xml:space="preserve">, travaillant dans le domaine de l’archéologie, serait un homme très fidèle aux sciences. Pourtant, il éprouve un respect extrême/si fort envers l’Histoire des sites anciens qu’il se refuse à déplacer un </w:t>
      </w:r>
      <w:proofErr w:type="spellStart"/>
      <w:r>
        <w:rPr>
          <w:sz w:val="26"/>
          <w:szCs w:val="26"/>
        </w:rPr>
        <w:t>tiki</w:t>
      </w:r>
      <w:proofErr w:type="spellEnd"/>
      <w:r>
        <w:rPr>
          <w:sz w:val="26"/>
          <w:szCs w:val="26"/>
        </w:rPr>
        <w:t xml:space="preserve"> ou encore des ossements, ce qui pourrait surprendre un  scientifique. </w:t>
      </w:r>
    </w:p>
    <w:p w:rsidR="00F74B4C" w:rsidRDefault="00F74B4C">
      <w:pPr>
        <w:pStyle w:val="Corps"/>
        <w:jc w:val="both"/>
        <w:rPr>
          <w:sz w:val="26"/>
          <w:szCs w:val="26"/>
        </w:rPr>
      </w:pPr>
    </w:p>
    <w:p w:rsidR="00F74B4C" w:rsidRDefault="00DF6D2A">
      <w:pPr>
        <w:pStyle w:val="Corps"/>
        <w:jc w:val="both"/>
        <w:rPr>
          <w:rFonts w:ascii="Herculanum" w:eastAsia="Herculanum" w:hAnsi="Herculanum" w:cs="Herculanum"/>
          <w:sz w:val="26"/>
          <w:szCs w:val="26"/>
        </w:rPr>
      </w:pPr>
      <w:r>
        <w:rPr>
          <w:rFonts w:ascii="Herculanum" w:hAnsi="Herculanum"/>
          <w:sz w:val="26"/>
          <w:szCs w:val="26"/>
        </w:rPr>
        <w:t xml:space="preserve">                                                         </w:t>
      </w:r>
    </w:p>
    <w:p w:rsidR="00F74B4C" w:rsidRDefault="00F74B4C">
      <w:pPr>
        <w:pStyle w:val="Corps"/>
        <w:jc w:val="both"/>
        <w:rPr>
          <w:rFonts w:ascii="Herculanum" w:eastAsia="Herculanum" w:hAnsi="Herculanum" w:cs="Herculanum"/>
          <w:sz w:val="28"/>
          <w:szCs w:val="28"/>
        </w:rPr>
      </w:pPr>
      <w:bookmarkStart w:id="0" w:name="_GoBack"/>
      <w:bookmarkEnd w:id="0"/>
    </w:p>
    <w:p w:rsidR="00F74B4C" w:rsidRPr="00044BB1" w:rsidRDefault="00DF6D2A">
      <w:pPr>
        <w:pStyle w:val="Corps"/>
        <w:jc w:val="both"/>
        <w:rPr>
          <w:rFonts w:ascii="Papyrus" w:eastAsia="Herculanum" w:hAnsi="Papyrus" w:cs="Herculanum"/>
          <w:sz w:val="28"/>
          <w:szCs w:val="28"/>
        </w:rPr>
      </w:pPr>
      <w:r w:rsidRPr="00044BB1">
        <w:rPr>
          <w:rFonts w:ascii="Papyrus" w:hAnsi="Papyrus"/>
          <w:sz w:val="28"/>
          <w:szCs w:val="28"/>
        </w:rPr>
        <w:t xml:space="preserve">Une sortie au </w:t>
      </w:r>
      <w:proofErr w:type="gramStart"/>
      <w:r w:rsidRPr="00044BB1">
        <w:rPr>
          <w:rFonts w:ascii="Papyrus" w:hAnsi="Papyrus"/>
          <w:sz w:val="28"/>
          <w:szCs w:val="28"/>
        </w:rPr>
        <w:t>marae  ?</w:t>
      </w:r>
      <w:proofErr w:type="gramEnd"/>
      <w:r w:rsidRPr="00044BB1">
        <w:rPr>
          <w:rFonts w:ascii="Papyrus" w:hAnsi="Papyrus"/>
          <w:sz w:val="28"/>
          <w:szCs w:val="28"/>
        </w:rPr>
        <w:t xml:space="preserve"> Pourquoi ?</w:t>
      </w:r>
    </w:p>
    <w:p w:rsidR="00F74B4C" w:rsidRDefault="00F74B4C">
      <w:pPr>
        <w:pStyle w:val="Corps"/>
        <w:jc w:val="both"/>
        <w:rPr>
          <w:sz w:val="26"/>
          <w:szCs w:val="26"/>
        </w:rPr>
      </w:pPr>
    </w:p>
    <w:p w:rsidR="00F74B4C" w:rsidRDefault="00DF6D2A">
      <w:pPr>
        <w:pStyle w:val="Corps"/>
        <w:jc w:val="both"/>
        <w:rPr>
          <w:sz w:val="26"/>
          <w:szCs w:val="26"/>
        </w:rPr>
      </w:pPr>
      <w:r>
        <w:rPr>
          <w:sz w:val="26"/>
          <w:szCs w:val="26"/>
        </w:rPr>
        <w:t xml:space="preserve">L’objectif de réaliser une sortie au site de </w:t>
      </w:r>
      <w:proofErr w:type="spellStart"/>
      <w:r>
        <w:rPr>
          <w:sz w:val="26"/>
          <w:szCs w:val="26"/>
        </w:rPr>
        <w:t>Mahaiatea</w:t>
      </w:r>
      <w:proofErr w:type="spellEnd"/>
      <w:r>
        <w:rPr>
          <w:sz w:val="26"/>
          <w:szCs w:val="26"/>
        </w:rPr>
        <w:t xml:space="preserve"> est bien sûr d’en découvrir plus sur notre passé, mais aussi de pouvoir</w:t>
      </w:r>
      <w:r w:rsidR="008478CA">
        <w:rPr>
          <w:sz w:val="26"/>
          <w:szCs w:val="26"/>
        </w:rPr>
        <w:t xml:space="preserve"> faire un lien avec les civilisations antiques, gréco- latines</w:t>
      </w:r>
      <w:r>
        <w:rPr>
          <w:sz w:val="26"/>
          <w:szCs w:val="26"/>
        </w:rPr>
        <w:t xml:space="preserve">. En effet, notre professeur Mme </w:t>
      </w:r>
      <w:proofErr w:type="spellStart"/>
      <w:r>
        <w:rPr>
          <w:sz w:val="26"/>
          <w:szCs w:val="26"/>
        </w:rPr>
        <w:t>Panot</w:t>
      </w:r>
      <w:proofErr w:type="spellEnd"/>
      <w:r>
        <w:rPr>
          <w:sz w:val="26"/>
          <w:szCs w:val="26"/>
        </w:rPr>
        <w:t xml:space="preserve"> a pu </w:t>
      </w:r>
      <w:r w:rsidR="008478CA">
        <w:rPr>
          <w:sz w:val="26"/>
          <w:szCs w:val="26"/>
        </w:rPr>
        <w:t xml:space="preserve">nous aider à </w:t>
      </w:r>
      <w:r>
        <w:rPr>
          <w:sz w:val="26"/>
          <w:szCs w:val="26"/>
        </w:rPr>
        <w:t xml:space="preserve">faire des rapprochements entre la culture polynésienne et grecque Par exemple, les anciens polynésiens avaient des marae familiaux pour entretenir une bonne relation </w:t>
      </w:r>
      <w:r w:rsidR="008478CA">
        <w:rPr>
          <w:sz w:val="26"/>
          <w:szCs w:val="26"/>
        </w:rPr>
        <w:t>avec les morts, comme chez les G</w:t>
      </w:r>
      <w:r>
        <w:rPr>
          <w:sz w:val="26"/>
          <w:szCs w:val="26"/>
        </w:rPr>
        <w:t>recs, avec les mânes -l’esprit des ancêtres bienfaisants- et les lares -des esprits qu’ils devaient apaiser. De même, on peut voir un rapport en ce qu</w:t>
      </w:r>
      <w:r w:rsidR="008478CA">
        <w:rPr>
          <w:sz w:val="26"/>
          <w:szCs w:val="26"/>
        </w:rPr>
        <w:t>i</w:t>
      </w:r>
      <w:r>
        <w:rPr>
          <w:sz w:val="26"/>
          <w:szCs w:val="26"/>
        </w:rPr>
        <w:t xml:space="preserve"> concerne l’architecture. Ils choisissaient différentes tailles de pierres afin de créer un effet d’optique, l’illusion que le marae était plus grand, plus haut qu’il était. Tout comme les architectes grecs, qui dé</w:t>
      </w:r>
      <w:r w:rsidR="008478CA">
        <w:rPr>
          <w:sz w:val="26"/>
          <w:szCs w:val="26"/>
        </w:rPr>
        <w:t>cidaient d’agencer les colonnes</w:t>
      </w:r>
      <w:r>
        <w:rPr>
          <w:sz w:val="26"/>
          <w:szCs w:val="26"/>
        </w:rPr>
        <w:t xml:space="preserve"> de telle sorte que le temple paraisse droit.</w:t>
      </w:r>
    </w:p>
    <w:p w:rsidR="00F74B4C" w:rsidRDefault="00F74B4C">
      <w:pPr>
        <w:pStyle w:val="Corps"/>
        <w:jc w:val="both"/>
        <w:rPr>
          <w:rFonts w:ascii="Herculanum" w:eastAsia="Herculanum" w:hAnsi="Herculanum" w:cs="Herculanum"/>
          <w:sz w:val="28"/>
          <w:szCs w:val="28"/>
        </w:rPr>
      </w:pPr>
    </w:p>
    <w:p w:rsidR="00F74B4C" w:rsidRDefault="00F74B4C">
      <w:pPr>
        <w:pStyle w:val="Corps"/>
        <w:jc w:val="both"/>
        <w:rPr>
          <w:rFonts w:ascii="Herculanum" w:eastAsia="Herculanum" w:hAnsi="Herculanum" w:cs="Herculanum"/>
          <w:sz w:val="28"/>
          <w:szCs w:val="28"/>
        </w:rPr>
      </w:pPr>
    </w:p>
    <w:p w:rsidR="00F74B4C" w:rsidRDefault="00DF6D2A">
      <w:pPr>
        <w:pStyle w:val="Corps"/>
        <w:jc w:val="both"/>
        <w:rPr>
          <w:rFonts w:ascii="Herculanum" w:eastAsia="Herculanum" w:hAnsi="Herculanum" w:cs="Herculanum"/>
          <w:sz w:val="28"/>
          <w:szCs w:val="28"/>
        </w:rPr>
      </w:pPr>
      <w:r>
        <w:rPr>
          <w:rFonts w:ascii="Herculanum" w:eastAsia="Herculanum" w:hAnsi="Herculanum" w:cs="Herculanum"/>
          <w:noProof/>
          <w:sz w:val="28"/>
          <w:szCs w:val="28"/>
        </w:rPr>
        <w:drawing>
          <wp:anchor distT="152400" distB="152400" distL="152400" distR="152400" simplePos="0" relativeHeight="251660288" behindDoc="0" locked="0" layoutInCell="1" allowOverlap="1">
            <wp:simplePos x="0" y="0"/>
            <wp:positionH relativeFrom="margin">
              <wp:posOffset>3653811</wp:posOffset>
            </wp:positionH>
            <wp:positionV relativeFrom="line">
              <wp:posOffset>58159</wp:posOffset>
            </wp:positionV>
            <wp:extent cx="1848336" cy="3012574"/>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SCN0283.jpg"/>
                    <pic:cNvPicPr>
                      <a:picLocks noChangeAspect="1"/>
                    </pic:cNvPicPr>
                  </pic:nvPicPr>
                  <pic:blipFill>
                    <a:blip r:embed="rId7" cstate="print">
                      <a:extLst/>
                    </a:blip>
                    <a:stretch>
                      <a:fillRect/>
                    </a:stretch>
                  </pic:blipFill>
                  <pic:spPr>
                    <a:xfrm>
                      <a:off x="0" y="0"/>
                      <a:ext cx="1848336" cy="3012574"/>
                    </a:xfrm>
                    <a:prstGeom prst="rect">
                      <a:avLst/>
                    </a:prstGeom>
                    <a:ln w="12700" cap="flat">
                      <a:noFill/>
                      <a:miter lim="400000"/>
                    </a:ln>
                    <a:effectLst/>
                  </pic:spPr>
                </pic:pic>
              </a:graphicData>
            </a:graphic>
          </wp:anchor>
        </w:drawing>
      </w:r>
    </w:p>
    <w:p w:rsidR="00F74B4C" w:rsidRPr="00044BB1" w:rsidRDefault="00DF6D2A">
      <w:pPr>
        <w:pStyle w:val="Corps"/>
        <w:jc w:val="both"/>
        <w:rPr>
          <w:rFonts w:ascii="Papyrus" w:eastAsia="Herculanum" w:hAnsi="Papyrus" w:cs="Herculanum"/>
          <w:sz w:val="28"/>
          <w:szCs w:val="28"/>
        </w:rPr>
      </w:pPr>
      <w:r w:rsidRPr="00044BB1">
        <w:rPr>
          <w:rFonts w:ascii="Papyrus" w:hAnsi="Papyrus"/>
          <w:sz w:val="28"/>
          <w:szCs w:val="28"/>
        </w:rPr>
        <w:t>Quelques pensées</w:t>
      </w:r>
      <w:r w:rsidR="008478CA">
        <w:rPr>
          <w:rFonts w:ascii="Papyrus" w:hAnsi="Papyrus"/>
          <w:sz w:val="28"/>
          <w:szCs w:val="28"/>
        </w:rPr>
        <w:t>, témoignages</w:t>
      </w:r>
      <w:r w:rsidRPr="00044BB1">
        <w:rPr>
          <w:rFonts w:ascii="Papyrus" w:hAnsi="Papyrus"/>
          <w:sz w:val="28"/>
          <w:szCs w:val="28"/>
        </w:rPr>
        <w:t xml:space="preserve">… </w:t>
      </w:r>
    </w:p>
    <w:p w:rsidR="00F74B4C" w:rsidRDefault="00F74B4C">
      <w:pPr>
        <w:pStyle w:val="Corps"/>
        <w:jc w:val="both"/>
        <w:rPr>
          <w:sz w:val="26"/>
          <w:szCs w:val="26"/>
        </w:rPr>
      </w:pPr>
    </w:p>
    <w:p w:rsidR="00F74B4C" w:rsidRDefault="00DF6D2A">
      <w:pPr>
        <w:pStyle w:val="Corps"/>
        <w:jc w:val="both"/>
        <w:rPr>
          <w:sz w:val="26"/>
          <w:szCs w:val="26"/>
        </w:rPr>
      </w:pPr>
      <w:r>
        <w:rPr>
          <w:sz w:val="26"/>
          <w:szCs w:val="26"/>
        </w:rPr>
        <w:lastRenderedPageBreak/>
        <w:t xml:space="preserve">« Alors moi j’ai bien aimé cette sortie. Déjà </w:t>
      </w:r>
    </w:p>
    <w:p w:rsidR="00F74B4C" w:rsidRDefault="00DF6D2A">
      <w:pPr>
        <w:pStyle w:val="Corps"/>
        <w:jc w:val="both"/>
        <w:rPr>
          <w:sz w:val="26"/>
          <w:szCs w:val="26"/>
        </w:rPr>
      </w:pPr>
      <w:proofErr w:type="gramStart"/>
      <w:r>
        <w:rPr>
          <w:sz w:val="26"/>
          <w:szCs w:val="26"/>
        </w:rPr>
        <w:t>parce</w:t>
      </w:r>
      <w:proofErr w:type="gramEnd"/>
      <w:r>
        <w:rPr>
          <w:sz w:val="26"/>
          <w:szCs w:val="26"/>
        </w:rPr>
        <w:t xml:space="preserve"> qu’on sortait du lycée, mais aussi car </w:t>
      </w:r>
    </w:p>
    <w:p w:rsidR="00F74B4C" w:rsidRDefault="00DF6D2A">
      <w:pPr>
        <w:pStyle w:val="Corps"/>
        <w:jc w:val="both"/>
        <w:rPr>
          <w:sz w:val="26"/>
          <w:szCs w:val="26"/>
        </w:rPr>
      </w:pPr>
      <w:proofErr w:type="gramStart"/>
      <w:r>
        <w:rPr>
          <w:sz w:val="26"/>
          <w:szCs w:val="26"/>
        </w:rPr>
        <w:t>ça</w:t>
      </w:r>
      <w:proofErr w:type="gramEnd"/>
      <w:r>
        <w:rPr>
          <w:sz w:val="26"/>
          <w:szCs w:val="26"/>
        </w:rPr>
        <w:t xml:space="preserve"> m’a permis d’enrichir mes connaissances. </w:t>
      </w:r>
    </w:p>
    <w:p w:rsidR="00F74B4C" w:rsidRDefault="00DF6D2A">
      <w:pPr>
        <w:pStyle w:val="Corps"/>
        <w:jc w:val="both"/>
        <w:rPr>
          <w:sz w:val="26"/>
          <w:szCs w:val="26"/>
        </w:rPr>
      </w:pPr>
      <w:r>
        <w:rPr>
          <w:sz w:val="26"/>
          <w:szCs w:val="26"/>
        </w:rPr>
        <w:t xml:space="preserve">Aussi, j’ai passé un bon moment avec mes amies. » </w:t>
      </w:r>
    </w:p>
    <w:p w:rsidR="00F74B4C" w:rsidRDefault="00F74B4C">
      <w:pPr>
        <w:pStyle w:val="Corps"/>
        <w:jc w:val="both"/>
        <w:rPr>
          <w:sz w:val="26"/>
          <w:szCs w:val="26"/>
        </w:rPr>
      </w:pPr>
    </w:p>
    <w:p w:rsidR="00F74B4C" w:rsidRDefault="00F74B4C">
      <w:pPr>
        <w:pStyle w:val="Corps"/>
        <w:jc w:val="both"/>
        <w:rPr>
          <w:sz w:val="26"/>
          <w:szCs w:val="26"/>
        </w:rPr>
      </w:pPr>
    </w:p>
    <w:p w:rsidR="00F74B4C" w:rsidRDefault="00F74B4C">
      <w:pPr>
        <w:pStyle w:val="Corps"/>
        <w:jc w:val="both"/>
        <w:rPr>
          <w:sz w:val="26"/>
          <w:szCs w:val="26"/>
        </w:rPr>
      </w:pPr>
    </w:p>
    <w:p w:rsidR="00F74B4C" w:rsidRDefault="00F74B4C">
      <w:pPr>
        <w:pStyle w:val="Corps"/>
        <w:jc w:val="both"/>
        <w:rPr>
          <w:sz w:val="26"/>
          <w:szCs w:val="26"/>
        </w:rPr>
      </w:pPr>
    </w:p>
    <w:p w:rsidR="00F74B4C" w:rsidRDefault="00F74B4C">
      <w:pPr>
        <w:pStyle w:val="Corps"/>
        <w:jc w:val="both"/>
        <w:rPr>
          <w:sz w:val="26"/>
          <w:szCs w:val="26"/>
        </w:rPr>
      </w:pPr>
    </w:p>
    <w:p w:rsidR="00F74B4C" w:rsidRDefault="00F74B4C">
      <w:pPr>
        <w:pStyle w:val="Corps"/>
        <w:jc w:val="both"/>
        <w:rPr>
          <w:sz w:val="26"/>
          <w:szCs w:val="26"/>
        </w:rPr>
      </w:pPr>
    </w:p>
    <w:p w:rsidR="00F74B4C" w:rsidRDefault="00F74B4C">
      <w:pPr>
        <w:pStyle w:val="Corps"/>
        <w:jc w:val="both"/>
        <w:rPr>
          <w:sz w:val="26"/>
          <w:szCs w:val="26"/>
        </w:rPr>
      </w:pPr>
    </w:p>
    <w:p w:rsidR="00F74B4C" w:rsidRDefault="00F74B4C">
      <w:pPr>
        <w:pStyle w:val="Corps"/>
        <w:jc w:val="both"/>
        <w:rPr>
          <w:sz w:val="26"/>
          <w:szCs w:val="26"/>
        </w:rPr>
      </w:pPr>
    </w:p>
    <w:p w:rsidR="00F74B4C" w:rsidRDefault="00DF6D2A">
      <w:pPr>
        <w:pStyle w:val="Corps"/>
        <w:jc w:val="right"/>
        <w:rPr>
          <w:sz w:val="26"/>
          <w:szCs w:val="26"/>
        </w:rPr>
      </w:pPr>
      <w:r>
        <w:rPr>
          <w:rFonts w:ascii="Marker Felt" w:hAnsi="Marker Felt"/>
          <w:sz w:val="26"/>
          <w:szCs w:val="26"/>
        </w:rPr>
        <w:t>Laetitia et Sarah, élèves latinistes en 1°L</w:t>
      </w:r>
    </w:p>
    <w:p w:rsidR="00F74B4C" w:rsidRDefault="00DF6D2A">
      <w:pPr>
        <w:pStyle w:val="Corps"/>
        <w:jc w:val="both"/>
        <w:rPr>
          <w:sz w:val="26"/>
          <w:szCs w:val="26"/>
        </w:rPr>
      </w:pPr>
      <w:r>
        <w:rPr>
          <w:noProof/>
          <w:sz w:val="26"/>
          <w:szCs w:val="26"/>
        </w:rPr>
        <w:drawing>
          <wp:anchor distT="152400" distB="152400" distL="152400" distR="152400" simplePos="0" relativeHeight="251662336" behindDoc="0" locked="0" layoutInCell="1" allowOverlap="1">
            <wp:simplePos x="0" y="0"/>
            <wp:positionH relativeFrom="margin">
              <wp:posOffset>339089</wp:posOffset>
            </wp:positionH>
            <wp:positionV relativeFrom="line">
              <wp:posOffset>195072</wp:posOffset>
            </wp:positionV>
            <wp:extent cx="1918931" cy="2918677"/>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SCN0277.jpg"/>
                    <pic:cNvPicPr>
                      <a:picLocks noChangeAspect="1"/>
                    </pic:cNvPicPr>
                  </pic:nvPicPr>
                  <pic:blipFill>
                    <a:blip r:embed="rId8" cstate="print">
                      <a:extLst/>
                    </a:blip>
                    <a:stretch>
                      <a:fillRect/>
                    </a:stretch>
                  </pic:blipFill>
                  <pic:spPr>
                    <a:xfrm>
                      <a:off x="0" y="0"/>
                      <a:ext cx="1918931" cy="2918677"/>
                    </a:xfrm>
                    <a:prstGeom prst="rect">
                      <a:avLst/>
                    </a:prstGeom>
                    <a:ln w="12700" cap="flat">
                      <a:noFill/>
                      <a:miter lim="400000"/>
                    </a:ln>
                    <a:effectLst/>
                  </pic:spPr>
                </pic:pic>
              </a:graphicData>
            </a:graphic>
          </wp:anchor>
        </w:drawing>
      </w:r>
    </w:p>
    <w:p w:rsidR="00F74B4C" w:rsidRDefault="00F74B4C">
      <w:pPr>
        <w:pStyle w:val="Corps"/>
        <w:rPr>
          <w:sz w:val="26"/>
          <w:szCs w:val="26"/>
        </w:rPr>
      </w:pPr>
    </w:p>
    <w:p w:rsidR="00F74B4C" w:rsidRDefault="00DF6D2A">
      <w:pPr>
        <w:pStyle w:val="Corps"/>
        <w:rPr>
          <w:sz w:val="26"/>
          <w:szCs w:val="26"/>
        </w:rPr>
      </w:pPr>
      <w:r>
        <w:rPr>
          <w:sz w:val="26"/>
          <w:szCs w:val="26"/>
        </w:rPr>
        <w:t xml:space="preserve">« Malgré le fait qu’il faisait très chaud, </w:t>
      </w:r>
    </w:p>
    <w:p w:rsidR="00F74B4C" w:rsidRDefault="00DF6D2A">
      <w:pPr>
        <w:pStyle w:val="Corps"/>
        <w:rPr>
          <w:sz w:val="26"/>
          <w:szCs w:val="26"/>
        </w:rPr>
      </w:pPr>
      <w:r>
        <w:rPr>
          <w:sz w:val="26"/>
          <w:szCs w:val="26"/>
        </w:rPr>
        <w:t xml:space="preserve">On a tout de même pu écouter Mark </w:t>
      </w:r>
    </w:p>
    <w:p w:rsidR="00F74B4C" w:rsidRDefault="00DF6D2A">
      <w:pPr>
        <w:pStyle w:val="Corps"/>
        <w:rPr>
          <w:sz w:val="26"/>
          <w:szCs w:val="26"/>
        </w:rPr>
      </w:pPr>
      <w:proofErr w:type="gramStart"/>
      <w:r>
        <w:rPr>
          <w:sz w:val="26"/>
          <w:szCs w:val="26"/>
        </w:rPr>
        <w:t>et</w:t>
      </w:r>
      <w:proofErr w:type="gramEnd"/>
      <w:r>
        <w:rPr>
          <w:sz w:val="26"/>
          <w:szCs w:val="26"/>
        </w:rPr>
        <w:t xml:space="preserve"> le suivre dans ses explications. </w:t>
      </w:r>
    </w:p>
    <w:p w:rsidR="00F74B4C" w:rsidRDefault="00DF6D2A">
      <w:pPr>
        <w:pStyle w:val="Corps"/>
        <w:rPr>
          <w:sz w:val="26"/>
          <w:szCs w:val="26"/>
        </w:rPr>
      </w:pPr>
      <w:r>
        <w:rPr>
          <w:sz w:val="26"/>
          <w:szCs w:val="26"/>
        </w:rPr>
        <w:t xml:space="preserve">C’était très intéressant. » </w:t>
      </w:r>
    </w:p>
    <w:p w:rsidR="00F74B4C" w:rsidRDefault="00F74B4C">
      <w:pPr>
        <w:pStyle w:val="Corps"/>
        <w:jc w:val="right"/>
        <w:rPr>
          <w:sz w:val="26"/>
          <w:szCs w:val="26"/>
        </w:rPr>
      </w:pPr>
    </w:p>
    <w:p w:rsidR="00F74B4C" w:rsidRDefault="00F74B4C">
      <w:pPr>
        <w:pStyle w:val="Corps"/>
        <w:jc w:val="both"/>
        <w:rPr>
          <w:sz w:val="26"/>
          <w:szCs w:val="26"/>
        </w:rPr>
      </w:pPr>
    </w:p>
    <w:p w:rsidR="00F74B4C" w:rsidRDefault="00F74B4C">
      <w:pPr>
        <w:pStyle w:val="Corps"/>
        <w:jc w:val="both"/>
        <w:rPr>
          <w:sz w:val="26"/>
          <w:szCs w:val="26"/>
        </w:rPr>
      </w:pPr>
    </w:p>
    <w:p w:rsidR="00F74B4C" w:rsidRDefault="00F74B4C">
      <w:pPr>
        <w:pStyle w:val="Corps"/>
        <w:jc w:val="both"/>
        <w:rPr>
          <w:sz w:val="26"/>
          <w:szCs w:val="26"/>
        </w:rPr>
      </w:pPr>
    </w:p>
    <w:p w:rsidR="00F74B4C" w:rsidRDefault="00F74B4C">
      <w:pPr>
        <w:pStyle w:val="Corps"/>
        <w:jc w:val="both"/>
        <w:rPr>
          <w:sz w:val="26"/>
          <w:szCs w:val="26"/>
        </w:rPr>
      </w:pPr>
    </w:p>
    <w:p w:rsidR="00F74B4C" w:rsidRDefault="00F74B4C">
      <w:pPr>
        <w:pStyle w:val="Corps"/>
        <w:jc w:val="both"/>
        <w:rPr>
          <w:sz w:val="26"/>
          <w:szCs w:val="26"/>
        </w:rPr>
      </w:pPr>
    </w:p>
    <w:p w:rsidR="00F74B4C" w:rsidRDefault="00F74B4C">
      <w:pPr>
        <w:pStyle w:val="Corps"/>
        <w:jc w:val="both"/>
        <w:rPr>
          <w:sz w:val="26"/>
          <w:szCs w:val="26"/>
        </w:rPr>
      </w:pPr>
    </w:p>
    <w:p w:rsidR="00F74B4C" w:rsidRDefault="00DF6D2A">
      <w:pPr>
        <w:pStyle w:val="Corps"/>
        <w:jc w:val="both"/>
        <w:rPr>
          <w:rFonts w:ascii="Marker Felt" w:eastAsia="Marker Felt" w:hAnsi="Marker Felt" w:cs="Marker Felt"/>
          <w:sz w:val="26"/>
          <w:szCs w:val="26"/>
        </w:rPr>
      </w:pPr>
      <w:proofErr w:type="spellStart"/>
      <w:r>
        <w:rPr>
          <w:rFonts w:ascii="Marker Felt" w:hAnsi="Marker Felt"/>
          <w:sz w:val="26"/>
          <w:szCs w:val="26"/>
        </w:rPr>
        <w:t>Rahihere</w:t>
      </w:r>
      <w:proofErr w:type="spellEnd"/>
      <w:r>
        <w:rPr>
          <w:rFonts w:ascii="Marker Felt" w:hAnsi="Marker Felt"/>
          <w:sz w:val="26"/>
          <w:szCs w:val="26"/>
        </w:rPr>
        <w:t xml:space="preserve"> 1°ES2, Sarah et </w:t>
      </w:r>
      <w:proofErr w:type="spellStart"/>
      <w:r>
        <w:rPr>
          <w:rFonts w:ascii="Marker Felt" w:hAnsi="Marker Felt"/>
          <w:sz w:val="26"/>
          <w:szCs w:val="26"/>
        </w:rPr>
        <w:t>Vaiahinui</w:t>
      </w:r>
      <w:proofErr w:type="spellEnd"/>
      <w:r>
        <w:rPr>
          <w:rFonts w:ascii="Marker Felt" w:hAnsi="Marker Felt"/>
          <w:sz w:val="26"/>
          <w:szCs w:val="26"/>
        </w:rPr>
        <w:t xml:space="preserve"> 1°L, élèves latinistes</w:t>
      </w:r>
      <w:r>
        <w:rPr>
          <w:rFonts w:ascii="Marker Felt" w:eastAsia="Marker Felt" w:hAnsi="Marker Felt" w:cs="Marker Felt"/>
          <w:noProof/>
          <w:sz w:val="26"/>
          <w:szCs w:val="26"/>
        </w:rPr>
        <w:drawing>
          <wp:anchor distT="152400" distB="152400" distL="152400" distR="152400" simplePos="0" relativeHeight="251661312" behindDoc="0" locked="0" layoutInCell="1" allowOverlap="1">
            <wp:simplePos x="0" y="0"/>
            <wp:positionH relativeFrom="margin">
              <wp:posOffset>3766178</wp:posOffset>
            </wp:positionH>
            <wp:positionV relativeFrom="line">
              <wp:posOffset>310415</wp:posOffset>
            </wp:positionV>
            <wp:extent cx="1807482" cy="2756688"/>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DSCN0287.jpg"/>
                    <pic:cNvPicPr>
                      <a:picLocks noChangeAspect="1"/>
                    </pic:cNvPicPr>
                  </pic:nvPicPr>
                  <pic:blipFill>
                    <a:blip r:embed="rId9" cstate="print">
                      <a:extLst/>
                    </a:blip>
                    <a:stretch>
                      <a:fillRect/>
                    </a:stretch>
                  </pic:blipFill>
                  <pic:spPr>
                    <a:xfrm>
                      <a:off x="0" y="0"/>
                      <a:ext cx="1807482" cy="2756688"/>
                    </a:xfrm>
                    <a:prstGeom prst="rect">
                      <a:avLst/>
                    </a:prstGeom>
                    <a:ln w="12700" cap="flat">
                      <a:noFill/>
                      <a:miter lim="400000"/>
                    </a:ln>
                    <a:effectLst/>
                  </pic:spPr>
                </pic:pic>
              </a:graphicData>
            </a:graphic>
          </wp:anchor>
        </w:drawing>
      </w:r>
    </w:p>
    <w:p w:rsidR="00F74B4C" w:rsidRDefault="00F74B4C">
      <w:pPr>
        <w:pStyle w:val="Corps"/>
        <w:rPr>
          <w:sz w:val="26"/>
          <w:szCs w:val="26"/>
        </w:rPr>
      </w:pPr>
    </w:p>
    <w:p w:rsidR="00F74B4C" w:rsidRDefault="00F74B4C">
      <w:pPr>
        <w:pStyle w:val="Corps"/>
        <w:rPr>
          <w:sz w:val="26"/>
          <w:szCs w:val="26"/>
        </w:rPr>
      </w:pPr>
    </w:p>
    <w:p w:rsidR="00F74B4C" w:rsidRDefault="00F74B4C">
      <w:pPr>
        <w:pStyle w:val="Corps"/>
        <w:rPr>
          <w:sz w:val="26"/>
          <w:szCs w:val="26"/>
        </w:rPr>
      </w:pPr>
    </w:p>
    <w:p w:rsidR="00F74B4C" w:rsidRDefault="00F74B4C">
      <w:pPr>
        <w:pStyle w:val="Corps"/>
        <w:rPr>
          <w:sz w:val="26"/>
          <w:szCs w:val="26"/>
        </w:rPr>
      </w:pPr>
    </w:p>
    <w:p w:rsidR="00F74B4C" w:rsidRDefault="00DF6D2A">
      <w:pPr>
        <w:pStyle w:val="Corps"/>
        <w:rPr>
          <w:sz w:val="26"/>
          <w:szCs w:val="26"/>
        </w:rPr>
      </w:pPr>
      <w:r>
        <w:rPr>
          <w:sz w:val="26"/>
          <w:szCs w:val="26"/>
        </w:rPr>
        <w:t>« Moi j’ai rencontré Ginger : l’amour de ma vie ! » </w:t>
      </w:r>
    </w:p>
    <w:p w:rsidR="00F74B4C" w:rsidRDefault="00F74B4C">
      <w:pPr>
        <w:pStyle w:val="Titre"/>
      </w:pPr>
    </w:p>
    <w:p w:rsidR="00F74B4C" w:rsidRDefault="00F74B4C">
      <w:pPr>
        <w:pStyle w:val="Corps"/>
      </w:pPr>
    </w:p>
    <w:p w:rsidR="00F74B4C" w:rsidRDefault="00F74B4C">
      <w:pPr>
        <w:pStyle w:val="Corps"/>
      </w:pPr>
    </w:p>
    <w:p w:rsidR="00F74B4C" w:rsidRDefault="00F74B4C">
      <w:pPr>
        <w:pStyle w:val="Corps"/>
      </w:pPr>
    </w:p>
    <w:p w:rsidR="00F74B4C" w:rsidRDefault="00F74B4C">
      <w:pPr>
        <w:pStyle w:val="Corps"/>
      </w:pPr>
    </w:p>
    <w:p w:rsidR="00F74B4C" w:rsidRDefault="00F74B4C">
      <w:pPr>
        <w:pStyle w:val="Corps"/>
      </w:pPr>
    </w:p>
    <w:p w:rsidR="00F74B4C" w:rsidRDefault="00F74B4C">
      <w:pPr>
        <w:pStyle w:val="Corps"/>
        <w:jc w:val="right"/>
        <w:rPr>
          <w:rFonts w:ascii="Marker Felt" w:eastAsia="Marker Felt" w:hAnsi="Marker Felt" w:cs="Marker Felt"/>
          <w:sz w:val="26"/>
          <w:szCs w:val="26"/>
        </w:rPr>
      </w:pPr>
    </w:p>
    <w:p w:rsidR="00F74B4C" w:rsidRDefault="00DF6D2A">
      <w:pPr>
        <w:pStyle w:val="Corps"/>
        <w:jc w:val="right"/>
        <w:rPr>
          <w:rFonts w:ascii="Marker Felt" w:eastAsia="Marker Felt" w:hAnsi="Marker Felt" w:cs="Marker Felt"/>
          <w:sz w:val="26"/>
          <w:szCs w:val="26"/>
        </w:rPr>
      </w:pPr>
      <w:proofErr w:type="spellStart"/>
      <w:r>
        <w:rPr>
          <w:rFonts w:ascii="Marker Felt" w:hAnsi="Marker Felt"/>
          <w:sz w:val="26"/>
          <w:szCs w:val="26"/>
        </w:rPr>
        <w:t>Heihere</w:t>
      </w:r>
      <w:proofErr w:type="spellEnd"/>
      <w:r>
        <w:rPr>
          <w:rFonts w:ascii="Marker Felt" w:hAnsi="Marker Felt"/>
          <w:sz w:val="26"/>
          <w:szCs w:val="26"/>
        </w:rPr>
        <w:t>, élève latiniste en 1°S1</w:t>
      </w:r>
    </w:p>
    <w:p w:rsidR="00F74B4C" w:rsidRDefault="00F74B4C">
      <w:pPr>
        <w:pStyle w:val="Corps"/>
        <w:jc w:val="right"/>
      </w:pPr>
    </w:p>
    <w:p w:rsidR="00F74B4C" w:rsidRPr="00D3392B" w:rsidRDefault="00F74B4C">
      <w:pPr>
        <w:pStyle w:val="Corps"/>
        <w:rPr>
          <w:b/>
          <w:i/>
        </w:rPr>
      </w:pPr>
    </w:p>
    <w:p w:rsidR="00F74B4C" w:rsidRDefault="00B057AE">
      <w:pPr>
        <w:pStyle w:val="Corps"/>
      </w:pPr>
      <w:r w:rsidRPr="00D3392B">
        <w:rPr>
          <w:b/>
          <w:i/>
        </w:rPr>
        <w:t xml:space="preserve">Article rédigé par Laetitia </w:t>
      </w:r>
      <w:proofErr w:type="spellStart"/>
      <w:r w:rsidRPr="00D3392B">
        <w:rPr>
          <w:b/>
          <w:i/>
        </w:rPr>
        <w:t>Bailleux</w:t>
      </w:r>
      <w:proofErr w:type="spellEnd"/>
      <w:r w:rsidRPr="00D3392B">
        <w:rPr>
          <w:b/>
          <w:i/>
        </w:rPr>
        <w:t>, élève latiniste en 1°L</w:t>
      </w:r>
      <w:r>
        <w:t>.</w:t>
      </w:r>
    </w:p>
    <w:sectPr w:rsidR="00F74B4C" w:rsidSect="00F27FD5">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ABF" w:rsidRDefault="00977ABF">
      <w:r>
        <w:separator/>
      </w:r>
    </w:p>
  </w:endnote>
  <w:endnote w:type="continuationSeparator" w:id="0">
    <w:p w:rsidR="00977ABF" w:rsidRDefault="00977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Papyrus">
    <w:altName w:val="MarigoldPS"/>
    <w:charset w:val="00"/>
    <w:family w:val="script"/>
    <w:pitch w:val="variable"/>
    <w:sig w:usb0="00000003" w:usb1="00000000" w:usb2="00000000" w:usb3="00000000" w:csb0="00000001" w:csb1="00000000"/>
  </w:font>
  <w:font w:name="Herculanum">
    <w:altName w:val="Times New Roman"/>
    <w:charset w:val="00"/>
    <w:family w:val="roman"/>
    <w:pitch w:val="default"/>
    <w:sig w:usb0="00000000" w:usb1="00000000" w:usb2="00000000" w:usb3="00000000" w:csb0="00000000" w:csb1="00000000"/>
  </w:font>
  <w:font w:name="Marker Felt">
    <w:altName w:val="Times New Roman"/>
    <w:charset w:val="00"/>
    <w:family w:val="roman"/>
    <w:pitch w:val="default"/>
    <w:sig w:usb0="00000000" w:usb1="00000000" w:usb2="00000000" w:usb3="00000000" w:csb0="00000000" w:csb1="00000000"/>
  </w:font>
  <w:font w:name="Phosphate Inline">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4C" w:rsidRDefault="00F74B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ABF" w:rsidRDefault="00977ABF">
      <w:r>
        <w:separator/>
      </w:r>
    </w:p>
  </w:footnote>
  <w:footnote w:type="continuationSeparator" w:id="0">
    <w:p w:rsidR="00977ABF" w:rsidRDefault="00977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4C" w:rsidRDefault="00DF6D2A">
    <w:pPr>
      <w:pStyle w:val="En-tte"/>
      <w:tabs>
        <w:tab w:val="clear" w:pos="9020"/>
        <w:tab w:val="center" w:pos="4819"/>
        <w:tab w:val="right" w:pos="9638"/>
      </w:tabs>
    </w:pPr>
    <w:r>
      <w:t xml:space="preserve">Rubrique : </w:t>
    </w:r>
    <w:r>
      <w:rPr>
        <w:rFonts w:ascii="Phosphate Inline" w:hAnsi="Phosphate Inline"/>
      </w:rPr>
      <w:t xml:space="preserve">événement </w:t>
    </w:r>
    <w:r>
      <w:tab/>
    </w:r>
    <w:r>
      <w:tab/>
    </w:r>
    <w:r>
      <w:rPr>
        <w:rFonts w:ascii="Georgia" w:hAnsi="Georgia"/>
      </w:rPr>
      <w:t>Mardi 22 janvier 2019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F74B4C"/>
    <w:rsid w:val="00044BB1"/>
    <w:rsid w:val="008478CA"/>
    <w:rsid w:val="009065BA"/>
    <w:rsid w:val="00977ABF"/>
    <w:rsid w:val="00B057AE"/>
    <w:rsid w:val="00D3392B"/>
    <w:rsid w:val="00DF6D2A"/>
    <w:rsid w:val="00F27FD5"/>
    <w:rsid w:val="00F74B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7FD5"/>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27FD5"/>
    <w:rPr>
      <w:u w:val="single"/>
    </w:rPr>
  </w:style>
  <w:style w:type="table" w:customStyle="1" w:styleId="TableNormal">
    <w:name w:val="Table Normal"/>
    <w:rsid w:val="00F27FD5"/>
    <w:tblPr>
      <w:tblInd w:w="0" w:type="dxa"/>
      <w:tblCellMar>
        <w:top w:w="0" w:type="dxa"/>
        <w:left w:w="0" w:type="dxa"/>
        <w:bottom w:w="0" w:type="dxa"/>
        <w:right w:w="0" w:type="dxa"/>
      </w:tblCellMar>
    </w:tblPr>
  </w:style>
  <w:style w:type="paragraph" w:styleId="En-tte">
    <w:name w:val="header"/>
    <w:rsid w:val="00F27FD5"/>
    <w:pPr>
      <w:tabs>
        <w:tab w:val="right" w:pos="9020"/>
      </w:tabs>
    </w:pPr>
    <w:rPr>
      <w:rFonts w:ascii="Helvetica Neue" w:hAnsi="Helvetica Neue" w:cs="Arial Unicode MS"/>
      <w:color w:val="000000"/>
      <w:sz w:val="24"/>
      <w:szCs w:val="24"/>
    </w:rPr>
  </w:style>
  <w:style w:type="paragraph" w:styleId="Sous-titre">
    <w:name w:val="Subtitle"/>
    <w:next w:val="Corps"/>
    <w:rsid w:val="00F27FD5"/>
    <w:pPr>
      <w:keepNext/>
    </w:pPr>
    <w:rPr>
      <w:rFonts w:ascii="Helvetica Neue" w:eastAsia="Helvetica Neue" w:hAnsi="Helvetica Neue" w:cs="Helvetica Neue"/>
      <w:color w:val="000000"/>
      <w:sz w:val="40"/>
      <w:szCs w:val="40"/>
    </w:rPr>
  </w:style>
  <w:style w:type="paragraph" w:customStyle="1" w:styleId="Corps">
    <w:name w:val="Corps"/>
    <w:rsid w:val="00F27FD5"/>
    <w:rPr>
      <w:rFonts w:ascii="Helvetica Neue" w:eastAsia="Helvetica Neue" w:hAnsi="Helvetica Neue" w:cs="Helvetica Neue"/>
      <w:color w:val="000000"/>
      <w:sz w:val="22"/>
      <w:szCs w:val="22"/>
    </w:rPr>
  </w:style>
  <w:style w:type="paragraph" w:styleId="Titre">
    <w:name w:val="Title"/>
    <w:next w:val="Corps"/>
    <w:rsid w:val="00F27FD5"/>
    <w:pPr>
      <w:keepNext/>
    </w:pPr>
    <w:rPr>
      <w:rFonts w:ascii="Helvetica Neue" w:eastAsia="Helvetica Neue" w:hAnsi="Helvetica Neue" w:cs="Helvetica Neue"/>
      <w:b/>
      <w:bCs/>
      <w:color w:val="000000"/>
      <w:sz w:val="60"/>
      <w:szCs w:val="6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2224</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cdi2 cdi2</dc:creator>
  <cp:lastModifiedBy>cdi2</cp:lastModifiedBy>
  <cp:revision>2</cp:revision>
  <dcterms:created xsi:type="dcterms:W3CDTF">2019-02-08T22:42:00Z</dcterms:created>
  <dcterms:modified xsi:type="dcterms:W3CDTF">2019-02-08T22:42:00Z</dcterms:modified>
</cp:coreProperties>
</file>